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20A6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附件2.报价单</w:t>
      </w:r>
      <w:bookmarkStart w:id="0" w:name="_GoBack"/>
      <w:bookmarkEnd w:id="0"/>
    </w:p>
    <w:p w14:paraId="79BCD06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4"/>
        <w:gridCol w:w="5348"/>
      </w:tblGrid>
      <w:tr w14:paraId="5F7A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4" w:type="dxa"/>
          </w:tcPr>
          <w:p w14:paraId="7C8EF7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348" w:type="dxa"/>
          </w:tcPr>
          <w:p w14:paraId="5A967F58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8"/>
                <w:szCs w:val="28"/>
              </w:rPr>
              <w:t>安徽省储备粮管理有限公司办公用品采购</w:t>
            </w:r>
          </w:p>
        </w:tc>
      </w:tr>
      <w:tr w14:paraId="552F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4" w:type="dxa"/>
          </w:tcPr>
          <w:p w14:paraId="1E52C10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采购人</w:t>
            </w:r>
          </w:p>
        </w:tc>
        <w:tc>
          <w:tcPr>
            <w:tcW w:w="5348" w:type="dxa"/>
          </w:tcPr>
          <w:p w14:paraId="0AF228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安徽省储备粮管理有限公司</w:t>
            </w:r>
          </w:p>
        </w:tc>
      </w:tr>
      <w:tr w14:paraId="211C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4" w:type="dxa"/>
          </w:tcPr>
          <w:p w14:paraId="71CE4A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5348" w:type="dxa"/>
          </w:tcPr>
          <w:p w14:paraId="27BCF62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29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4" w:type="dxa"/>
          </w:tcPr>
          <w:p w14:paraId="640C98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报价费率</w:t>
            </w:r>
          </w:p>
        </w:tc>
        <w:tc>
          <w:tcPr>
            <w:tcW w:w="5348" w:type="dxa"/>
          </w:tcPr>
          <w:p w14:paraId="6107847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%</w:t>
            </w:r>
          </w:p>
        </w:tc>
      </w:tr>
      <w:tr w14:paraId="763D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4" w:type="dxa"/>
            <w:vAlign w:val="center"/>
          </w:tcPr>
          <w:p w14:paraId="7B72BA3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5348" w:type="dxa"/>
          </w:tcPr>
          <w:p w14:paraId="7F0C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费率最高不超过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，否则视为无效响应；所有有效费率报价按照从低到高进行排序，以此确定成交候选供应商。</w:t>
            </w:r>
          </w:p>
        </w:tc>
      </w:tr>
    </w:tbl>
    <w:p w14:paraId="138F3EE1">
      <w:pPr>
        <w:jc w:val="righ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03420AD0">
      <w:pPr>
        <w:wordWrap w:val="0"/>
        <w:jc w:val="righ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报价单位（盖章）：              </w:t>
      </w:r>
    </w:p>
    <w:p w14:paraId="6ADCFEB2">
      <w:pPr>
        <w:wordWrap w:val="0"/>
        <w:jc w:val="righ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报价时间：  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CABA5">
    <w:pPr>
      <w:widowControl/>
      <w:spacing w:line="560" w:lineRule="exact"/>
      <w:jc w:val="center"/>
    </w:pPr>
    <w:r>
      <w:rPr>
        <w:rFonts w:hint="eastAsia" w:ascii="楷体" w:hAnsi="楷体" w:eastAsia="楷体" w:cs="楷体"/>
        <w:b w:val="0"/>
        <w:bCs w:val="0"/>
        <w:spacing w:val="2"/>
        <w:sz w:val="24"/>
        <w:szCs w:val="24"/>
      </w:rPr>
      <w:t>安徽省储备粮管理有限公司办公用品采购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51C1"/>
    <w:rsid w:val="23E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2025-07-30T00:54:00Z</dcterms:created>
  <dc:creator>蒋敏效</dc:creator>
  <cp:lastModifiedBy>蒋敏效</cp:lastModifiedBy>
  <dcterms:modified xsi:type="dcterms:W3CDTF">2025-07-30T01:12:16Z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7A0B9AEC8D9C4E7D92DCFB7BC5071456_11</vt:lpwstr>
  </property>
  <property fmtid="{D5CDD505-2E9C-101B-9397-08002B2CF9AE}" pid="4" name="KSOTemplateDocerSaveRecord">
    <vt:lpwstr>eyJoZGlkIjoiMzU1OGJkNTljNjQyMmM1ZDVhMDNiODViOGM0NTQzZmUiLCJ1c2VySWQiOiIxMzkwNTI5MjExIn0=</vt:lpwstr>
  </property>
</Properties>
</file>