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DF1E">
      <w:pPr>
        <w:pStyle w:val="2"/>
        <w:jc w:val="center"/>
        <w:rPr>
          <w:szCs w:val="24"/>
        </w:rPr>
      </w:pPr>
      <w:r>
        <w:rPr>
          <w:rStyle w:val="7"/>
          <w:rFonts w:hint="eastAsia"/>
          <w:b/>
          <w:lang w:val="en-US" w:eastAsia="zh-CN"/>
        </w:rPr>
        <w:t>附件1</w:t>
      </w:r>
      <w:r>
        <w:rPr>
          <w:rStyle w:val="7"/>
          <w:rFonts w:hint="eastAsia"/>
          <w:b/>
        </w:rPr>
        <w:t>、</w:t>
      </w:r>
      <w:r>
        <w:rPr>
          <w:rStyle w:val="7"/>
          <w:rFonts w:hint="eastAsia"/>
          <w:b/>
          <w:lang w:val="en-US" w:eastAsia="zh-CN"/>
        </w:rPr>
        <w:t>响应</w:t>
      </w:r>
      <w:r>
        <w:rPr>
          <w:rStyle w:val="7"/>
          <w:rFonts w:hint="eastAsia"/>
          <w:b/>
        </w:rPr>
        <w:t>函</w:t>
      </w:r>
    </w:p>
    <w:p w14:paraId="11C1A749">
      <w:pPr>
        <w:adjustRightInd w:val="0"/>
        <w:snapToGrid w:val="0"/>
        <w:rPr>
          <w:szCs w:val="21"/>
        </w:rPr>
      </w:pPr>
      <w:r>
        <w:rPr>
          <w:rFonts w:hint="eastAsia" w:cs="宋体"/>
          <w:szCs w:val="24"/>
          <w:u w:val="single"/>
        </w:rPr>
        <w:t>致：金寨县大别山粮油产业开发有限公司</w:t>
      </w:r>
    </w:p>
    <w:p w14:paraId="0AC5249A">
      <w:pPr>
        <w:numPr>
          <w:ilvl w:val="0"/>
          <w:numId w:val="1"/>
        </w:numPr>
        <w:ind w:firstLine="480" w:firstLineChars="200"/>
      </w:pPr>
      <w:r>
        <w:rPr>
          <w:rFonts w:hint="eastAsia"/>
        </w:rPr>
        <w:t>我方已仔细研究金寨县大别山粮油产业开发有限公司2026年粮油装卸搬运劳务服务询比公告的全部内容，</w:t>
      </w:r>
      <w:r>
        <w:rPr>
          <w:rFonts w:hint="eastAsia"/>
          <w:u w:val="none"/>
          <w:lang w:val="en-US" w:eastAsia="zh-CN"/>
        </w:rPr>
        <w:t>完全响应</w:t>
      </w:r>
      <w:r>
        <w:rPr>
          <w:rFonts w:hint="eastAsia"/>
        </w:rPr>
        <w:t>询比公告的全部内容，并承诺按照本</w:t>
      </w:r>
      <w:r>
        <w:rPr>
          <w:rFonts w:hint="eastAsia"/>
          <w:lang w:val="en-US" w:eastAsia="zh-CN"/>
        </w:rPr>
        <w:t>询比公告</w:t>
      </w:r>
      <w:r>
        <w:rPr>
          <w:rFonts w:hint="eastAsia"/>
        </w:rPr>
        <w:t>、合同条款的条件、按合同约定完成服务工作。</w:t>
      </w:r>
      <w:bookmarkStart w:id="0" w:name="_GoBack"/>
      <w:bookmarkEnd w:id="0"/>
    </w:p>
    <w:p w14:paraId="5BB612FF">
      <w:pPr>
        <w:ind w:firstLine="439" w:firstLineChars="183"/>
        <w:rPr>
          <w:szCs w:val="21"/>
        </w:rPr>
      </w:pPr>
      <w:r>
        <w:rPr>
          <w:rFonts w:hint="eastAsia"/>
          <w:bCs/>
          <w:szCs w:val="32"/>
          <w:lang w:val="en-US" w:eastAsia="zh-CN"/>
        </w:rPr>
        <w:t>2</w:t>
      </w:r>
      <w:r>
        <w:rPr>
          <w:rFonts w:hint="eastAsia"/>
          <w:bCs/>
          <w:szCs w:val="32"/>
        </w:rPr>
        <w:t>.</w:t>
      </w:r>
      <w:r>
        <w:rPr>
          <w:rFonts w:hint="eastAsia"/>
          <w:szCs w:val="21"/>
        </w:rPr>
        <w:t>如我方</w:t>
      </w:r>
      <w:r>
        <w:rPr>
          <w:rFonts w:hint="eastAsia"/>
          <w:szCs w:val="21"/>
          <w:lang w:val="en-US" w:eastAsia="zh-CN"/>
        </w:rPr>
        <w:t>为最终成交人</w:t>
      </w:r>
      <w:r>
        <w:rPr>
          <w:rFonts w:hint="eastAsia"/>
          <w:szCs w:val="21"/>
        </w:rPr>
        <w:t>，我方承诺：</w:t>
      </w:r>
    </w:p>
    <w:p w14:paraId="6A752054">
      <w:pPr>
        <w:adjustRightInd w:val="0"/>
        <w:snapToGrid w:val="0"/>
        <w:ind w:firstLine="439" w:firstLineChars="183"/>
        <w:rPr>
          <w:bCs/>
          <w:szCs w:val="32"/>
        </w:rPr>
      </w:pPr>
      <w:r>
        <w:rPr>
          <w:rFonts w:hint="eastAsia"/>
          <w:bCs/>
          <w:szCs w:val="32"/>
        </w:rPr>
        <w:t>（</w:t>
      </w:r>
      <w:r>
        <w:rPr>
          <w:rFonts w:hint="eastAsia"/>
          <w:bCs/>
          <w:szCs w:val="32"/>
          <w:lang w:val="en-US" w:eastAsia="zh-CN"/>
        </w:rPr>
        <w:t>1</w:t>
      </w:r>
      <w:r>
        <w:rPr>
          <w:rFonts w:hint="eastAsia"/>
          <w:bCs/>
          <w:szCs w:val="32"/>
        </w:rPr>
        <w:t>）在签订合同时不向你方提出附加条件；</w:t>
      </w:r>
    </w:p>
    <w:p w14:paraId="307E66A9">
      <w:pPr>
        <w:adjustRightInd w:val="0"/>
        <w:snapToGrid w:val="0"/>
        <w:ind w:firstLine="439" w:firstLineChars="183"/>
        <w:rPr>
          <w:bCs/>
          <w:szCs w:val="32"/>
        </w:rPr>
      </w:pPr>
      <w:r>
        <w:rPr>
          <w:rFonts w:hint="eastAsia"/>
          <w:bCs/>
          <w:szCs w:val="32"/>
        </w:rPr>
        <w:t>（</w:t>
      </w:r>
      <w:r>
        <w:rPr>
          <w:rFonts w:hint="eastAsia"/>
          <w:bCs/>
          <w:szCs w:val="32"/>
          <w:lang w:val="en-US" w:eastAsia="zh-CN"/>
        </w:rPr>
        <w:t>2</w:t>
      </w:r>
      <w:r>
        <w:rPr>
          <w:bCs/>
          <w:szCs w:val="32"/>
        </w:rPr>
        <w:t>）按照</w:t>
      </w:r>
      <w:r>
        <w:rPr>
          <w:rFonts w:hint="eastAsia"/>
          <w:bCs/>
          <w:szCs w:val="32"/>
          <w:lang w:val="en-US" w:eastAsia="zh-CN"/>
        </w:rPr>
        <w:t>询比公告</w:t>
      </w:r>
      <w:r>
        <w:rPr>
          <w:bCs/>
          <w:szCs w:val="32"/>
        </w:rPr>
        <w:t>要求提交履约保证金</w:t>
      </w:r>
      <w:r>
        <w:rPr>
          <w:rFonts w:hint="eastAsia"/>
          <w:bCs/>
          <w:szCs w:val="32"/>
        </w:rPr>
        <w:t>；</w:t>
      </w:r>
    </w:p>
    <w:p w14:paraId="169629E7">
      <w:pPr>
        <w:adjustRightInd w:val="0"/>
        <w:snapToGrid w:val="0"/>
        <w:ind w:firstLine="439" w:firstLineChars="183"/>
        <w:rPr>
          <w:bCs/>
          <w:szCs w:val="32"/>
        </w:rPr>
      </w:pPr>
      <w:r>
        <w:rPr>
          <w:rFonts w:hint="eastAsia"/>
          <w:bCs/>
          <w:szCs w:val="32"/>
        </w:rPr>
        <w:t>（</w:t>
      </w:r>
      <w:r>
        <w:rPr>
          <w:rFonts w:hint="eastAsia"/>
          <w:bCs/>
          <w:szCs w:val="32"/>
          <w:lang w:val="en-US" w:eastAsia="zh-CN"/>
        </w:rPr>
        <w:t>3</w:t>
      </w:r>
      <w:r>
        <w:rPr>
          <w:rFonts w:hint="eastAsia"/>
          <w:bCs/>
          <w:szCs w:val="32"/>
        </w:rPr>
        <w:t>）在合同约定的期限内完成合同规定的全部义务。</w:t>
      </w:r>
    </w:p>
    <w:p w14:paraId="7FBCC4C4">
      <w:pPr>
        <w:adjustRightInd w:val="0"/>
        <w:snapToGrid w:val="0"/>
        <w:ind w:firstLine="439" w:firstLineChars="183"/>
        <w:rPr>
          <w:bCs/>
          <w:szCs w:val="32"/>
        </w:rPr>
      </w:pPr>
      <w:r>
        <w:rPr>
          <w:rFonts w:hint="eastAsia"/>
          <w:bCs/>
          <w:szCs w:val="32"/>
          <w:lang w:val="en-US" w:eastAsia="zh-CN"/>
        </w:rPr>
        <w:t>3</w:t>
      </w:r>
      <w:r>
        <w:rPr>
          <w:rFonts w:hint="eastAsia"/>
          <w:bCs/>
          <w:szCs w:val="32"/>
        </w:rPr>
        <w:t>.除非另外达成协议并生效，你方的</w:t>
      </w:r>
      <w:r>
        <w:rPr>
          <w:rFonts w:hint="eastAsia"/>
          <w:bCs/>
          <w:szCs w:val="32"/>
          <w:lang w:val="en-US" w:eastAsia="zh-CN"/>
        </w:rPr>
        <w:t>询比公告</w:t>
      </w:r>
      <w:r>
        <w:rPr>
          <w:rFonts w:hint="eastAsia"/>
          <w:bCs/>
          <w:szCs w:val="32"/>
        </w:rPr>
        <w:t>以及</w:t>
      </w:r>
      <w:r>
        <w:rPr>
          <w:rFonts w:hint="eastAsia"/>
          <w:bCs/>
          <w:szCs w:val="32"/>
          <w:lang w:val="en-US" w:eastAsia="zh-CN"/>
        </w:rPr>
        <w:t>询比文件</w:t>
      </w:r>
      <w:r>
        <w:rPr>
          <w:rFonts w:hint="eastAsia"/>
          <w:bCs/>
          <w:szCs w:val="32"/>
        </w:rPr>
        <w:t>、</w:t>
      </w:r>
      <w:r>
        <w:rPr>
          <w:rFonts w:hint="eastAsia"/>
          <w:bCs/>
          <w:szCs w:val="32"/>
          <w:lang w:val="en-US" w:eastAsia="zh-CN"/>
        </w:rPr>
        <w:t>询比</w:t>
      </w:r>
      <w:r>
        <w:rPr>
          <w:rFonts w:hint="eastAsia"/>
          <w:bCs/>
          <w:szCs w:val="32"/>
        </w:rPr>
        <w:t>文件澄清、修改、补充文件将成为约束双方的合同文件的组成部分。</w:t>
      </w:r>
    </w:p>
    <w:p w14:paraId="4C086DC0">
      <w:pPr>
        <w:adjustRightInd w:val="0"/>
        <w:snapToGrid w:val="0"/>
        <w:ind w:firstLine="439" w:firstLineChars="183"/>
        <w:rPr>
          <w:bCs/>
          <w:szCs w:val="32"/>
        </w:rPr>
      </w:pPr>
      <w:r>
        <w:rPr>
          <w:rFonts w:hint="eastAsia"/>
          <w:bCs/>
          <w:szCs w:val="32"/>
          <w:lang w:val="en-US" w:eastAsia="zh-CN"/>
        </w:rPr>
        <w:t>4</w:t>
      </w:r>
      <w:r>
        <w:rPr>
          <w:rFonts w:hint="eastAsia"/>
          <w:bCs/>
          <w:szCs w:val="32"/>
        </w:rPr>
        <w:t>.我方在此声明，所递交的</w:t>
      </w:r>
      <w:r>
        <w:rPr>
          <w:rFonts w:hint="eastAsia"/>
          <w:bCs/>
          <w:szCs w:val="32"/>
          <w:lang w:val="en-US" w:eastAsia="zh-CN"/>
        </w:rPr>
        <w:t>响应</w:t>
      </w:r>
      <w:r>
        <w:rPr>
          <w:rFonts w:hint="eastAsia"/>
          <w:bCs/>
          <w:szCs w:val="32"/>
        </w:rPr>
        <w:t>文件及有关资料内容完整、真实和准确，且不存在</w:t>
      </w:r>
      <w:r>
        <w:rPr>
          <w:rFonts w:hint="eastAsia"/>
          <w:bCs/>
          <w:szCs w:val="32"/>
          <w:lang w:val="en-US" w:eastAsia="zh-CN"/>
        </w:rPr>
        <w:t>违反询比公告</w:t>
      </w:r>
      <w:r>
        <w:rPr>
          <w:rFonts w:hint="eastAsia"/>
          <w:bCs/>
          <w:szCs w:val="32"/>
        </w:rPr>
        <w:t>规定的任何一种情形。</w:t>
      </w:r>
    </w:p>
    <w:p w14:paraId="2DD2488D">
      <w:pPr>
        <w:adjustRightInd w:val="0"/>
        <w:snapToGrid w:val="0"/>
        <w:ind w:firstLine="439" w:firstLineChars="183"/>
        <w:rPr>
          <w:bCs/>
          <w:szCs w:val="32"/>
        </w:rPr>
      </w:pPr>
      <w:r>
        <w:rPr>
          <w:rFonts w:hint="eastAsia"/>
          <w:bCs/>
          <w:szCs w:val="32"/>
          <w:lang w:val="en-US" w:eastAsia="zh-CN"/>
        </w:rPr>
        <w:t>5</w:t>
      </w:r>
      <w:r>
        <w:rPr>
          <w:rFonts w:hint="eastAsia"/>
          <w:bCs/>
          <w:szCs w:val="32"/>
        </w:rPr>
        <w:t>.</w:t>
      </w:r>
      <w:r>
        <w:rPr>
          <w:snapToGrid w:val="0"/>
          <w:kern w:val="0"/>
          <w:szCs w:val="21"/>
        </w:rPr>
        <w:t>（其他补充说明）。</w:t>
      </w:r>
    </w:p>
    <w:p w14:paraId="53F69486">
      <w:pPr>
        <w:adjustRightInd w:val="0"/>
        <w:snapToGrid w:val="0"/>
        <w:jc w:val="right"/>
        <w:rPr>
          <w:bCs/>
          <w:szCs w:val="21"/>
          <w:u w:val="single"/>
        </w:rPr>
      </w:pPr>
      <w:r>
        <w:rPr>
          <w:rFonts w:hint="eastAsia"/>
          <w:bCs/>
          <w:spacing w:val="120"/>
          <w:kern w:val="0"/>
          <w:szCs w:val="21"/>
          <w:fitText w:val="1200" w:id="1780482759"/>
          <w:lang w:val="en-US" w:eastAsia="zh-CN"/>
        </w:rPr>
        <w:t>响应</w:t>
      </w:r>
      <w:r>
        <w:rPr>
          <w:rFonts w:hint="eastAsia"/>
          <w:bCs/>
          <w:spacing w:val="0"/>
          <w:kern w:val="0"/>
          <w:szCs w:val="21"/>
          <w:fitText w:val="1200" w:id="1780482759"/>
          <w:lang w:val="en-US" w:eastAsia="zh-CN"/>
        </w:rPr>
        <w:t>人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  <w:u w:val="single"/>
        </w:rPr>
        <w:t xml:space="preserve">         </w:t>
      </w:r>
      <w:r>
        <w:rPr>
          <w:rFonts w:hint="eastAsia"/>
          <w:bCs/>
          <w:szCs w:val="21"/>
        </w:rPr>
        <w:t>（盖单位章）</w:t>
      </w:r>
    </w:p>
    <w:p w14:paraId="620F505B">
      <w:pPr>
        <w:adjustRightInd w:val="0"/>
        <w:snapToGrid w:val="0"/>
        <w:jc w:val="right"/>
        <w:rPr>
          <w:szCs w:val="21"/>
        </w:rPr>
      </w:pPr>
      <w:r>
        <w:rPr>
          <w:rFonts w:hint="eastAsia"/>
          <w:spacing w:val="0"/>
          <w:kern w:val="0"/>
          <w:szCs w:val="21"/>
          <w:fitText w:val="1200" w:id="1188046708"/>
        </w:rPr>
        <w:t>法定代表人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（签字或盖章）</w:t>
      </w:r>
    </w:p>
    <w:p w14:paraId="25BBBD94">
      <w:pPr>
        <w:adjustRightInd w:val="0"/>
        <w:snapToGrid w:val="0"/>
        <w:jc w:val="right"/>
        <w:rPr>
          <w:rFonts w:eastAsia="黑体"/>
          <w:sz w:val="28"/>
          <w:szCs w:val="28"/>
        </w:rPr>
      </w:pPr>
      <w:r>
        <w:rPr>
          <w:rFonts w:hint="eastAsia"/>
          <w:bCs/>
          <w:spacing w:val="360"/>
          <w:kern w:val="0"/>
          <w:szCs w:val="21"/>
          <w:fitText w:val="1200" w:id="60034662"/>
        </w:rPr>
        <w:t>日</w:t>
      </w:r>
      <w:r>
        <w:rPr>
          <w:rFonts w:hint="eastAsia"/>
          <w:bCs/>
          <w:spacing w:val="0"/>
          <w:kern w:val="0"/>
          <w:szCs w:val="21"/>
          <w:fitText w:val="1200" w:id="60034662"/>
        </w:rPr>
        <w:t>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日</w:t>
      </w:r>
    </w:p>
    <w:p w14:paraId="08E554B7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40EB">
    <w:pPr>
      <w:pStyle w:val="4"/>
      <w:pBdr>
        <w:bottom w:val="threeDEmboss" w:color="auto" w:sz="18" w:space="1"/>
      </w:pBdr>
      <w:jc w:val="center"/>
      <w:rPr>
        <w:rFonts w:hint="eastAsia" w:ascii="方正小标宋简体" w:hAnsi="方正小标宋简体" w:eastAsia="方正小标宋简体" w:cs="方正小标宋简体"/>
        <w:spacing w:val="-4"/>
        <w:sz w:val="24"/>
        <w:szCs w:val="24"/>
        <w:u w:val="none"/>
        <w:lang w:eastAsia="zh-CN"/>
      </w:rPr>
    </w:pPr>
    <w:r>
      <w:rPr>
        <w:rFonts w:hint="eastAsia" w:ascii="方正小标宋简体" w:hAnsi="方正小标宋简体" w:eastAsia="方正小标宋简体" w:cs="方正小标宋简体"/>
        <w:spacing w:val="-4"/>
        <w:sz w:val="24"/>
        <w:szCs w:val="24"/>
        <w:u w:val="none"/>
        <w:lang w:eastAsia="zh-CN"/>
      </w:rPr>
      <w:t>金寨县大别山粮油产业开发有限公司粮油装卸搬运劳务服务</w:t>
    </w:r>
  </w:p>
  <w:p w14:paraId="25E87C8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45C0A"/>
    <w:rsid w:val="52426764"/>
    <w:rsid w:val="64B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outlineLvl w:val="1"/>
    </w:pPr>
    <w:rPr>
      <w:b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字符"/>
    <w:link w:val="2"/>
    <w:qFormat/>
    <w:uiPriority w:val="0"/>
    <w:rPr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346</Characters>
  <Lines>0</Lines>
  <Paragraphs>0</Paragraphs>
  <TotalTime>0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2026-03-24T08:24:00Z</dcterms:created>
  <dc:creator>Lenovo</dc:creator>
  <cp:lastModifiedBy>蒋敏效</cp:lastModifiedBy>
  <dcterms:modified xsi:type="dcterms:W3CDTF">2026-03-26T07:56:41Z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eyJoZGlkIjoiMzU1OGJkNTljNjQyMmM1ZDVhMDNiODViOGM0NTQzZmUiLCJ1c2VySWQiOiIxMzkwNTI5MjExIn0=</vt:lpwstr>
  </property>
  <property fmtid="{D5CDD505-2E9C-101B-9397-08002B2CF9AE}" pid="4" name="ICV">
    <vt:lpwstr>ADFCD2C5143B4880A70AE872FAE816A8_12</vt:lpwstr>
  </property>
</Properties>
</file>