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3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附件2：</w:t>
      </w:r>
    </w:p>
    <w:p w14:paraId="764F3CB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响应</w:t>
      </w:r>
      <w:r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文件要求</w:t>
      </w:r>
    </w:p>
    <w:p w14:paraId="00BB3D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</w:p>
    <w:p w14:paraId="1A61D0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1.营业执照副本复印件；</w:t>
      </w:r>
    </w:p>
    <w:p w14:paraId="14D90BE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国家企业信用信息公示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系统（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www.gsxt.gov.cn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企业基础信息查询结果截图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776334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法定代表人证明书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如有委托提供法定代表人授权书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7D5CEB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4.会计师事务所执业资格证书复印件；</w:t>
      </w:r>
    </w:p>
    <w:p w14:paraId="5500BA4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5.本项目团队人员清单，注册会计师、高级会计师资格证复印件；</w:t>
      </w:r>
    </w:p>
    <w:p w14:paraId="75DE50B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6.服务业绩清单及合同复印件，合同保密部分可不复印，但必须涵盖服务对象、合同金额、项目工作内容、双方签字盖章的内容；</w:t>
      </w:r>
    </w:p>
    <w:p w14:paraId="2D82EE4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7.承诺函，格式后附（附件3）；</w:t>
      </w:r>
    </w:p>
    <w:p w14:paraId="65E838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8.报价单（附件4）</w:t>
      </w:r>
    </w:p>
    <w:p w14:paraId="6E0FCAC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9.本项目服务方案；</w:t>
      </w:r>
    </w:p>
    <w:p w14:paraId="4D282B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.投标单位认为需要加以说明的其他资料（如有）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43F87C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11.投标资料一正一副两本</w:t>
      </w:r>
      <w:bookmarkStart w:id="1" w:name="_GoBack"/>
      <w:bookmarkEnd w:id="1"/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8B29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  <w:sz w:val="22"/>
          <w:szCs w:val="28"/>
        </w:rPr>
      </w:pPr>
      <w:bookmarkStart w:id="0" w:name="_e2d4ce7d_2ea9_4280_8861_c5f2ddd22170"/>
      <w:bookmarkEnd w:id="0"/>
    </w:p>
    <w:p w14:paraId="46060446">
      <w:pPr>
        <w:keepNext w:val="0"/>
        <w:keepLines w:val="0"/>
        <w:pageBreakBefore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highlight w:val="none"/>
        </w:rPr>
        <w:t>备注：以上提供资料均须加盖公章，未按要求提供相关材料或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材料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highlight w:val="none"/>
        </w:rPr>
        <w:t>不清晰导致无法识别的视为无效资料。</w:t>
      </w:r>
    </w:p>
    <w:p w14:paraId="362D95C4">
      <w:pPr>
        <w:pStyle w:val="6"/>
        <w:widowControl/>
        <w:spacing w:line="560" w:lineRule="exact"/>
        <w:jc w:val="left"/>
        <w:rPr>
          <w:rFonts w:hint="default" w:ascii="仿宋_GB2312" w:hAnsi="Times New Roman" w:eastAsia="仿宋_GB2312"/>
          <w:b/>
          <w:bCs/>
          <w:sz w:val="30"/>
          <w:szCs w:val="30"/>
          <w:lang w:val="en-US" w:eastAsia="zh-CN"/>
        </w:rPr>
      </w:pPr>
    </w:p>
    <w:p w14:paraId="76475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8EB4D-59E4-4C96-8ED8-F0BA770722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F138E5-BB1C-4470-A990-DAAD21755F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9EBBBC-B172-4BD8-ADB1-E068302270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6C71A11-AE6E-4B02-BBCD-5CA57C1BFA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5175"/>
    <w:rsid w:val="1B7C7BDB"/>
    <w:rsid w:val="47B847EB"/>
    <w:rsid w:val="6BD06365"/>
    <w:rsid w:val="746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Plain Text"/>
    <w:basedOn w:val="1"/>
    <w:next w:val="2"/>
    <w:unhideWhenUsed/>
    <w:qFormat/>
    <w:uiPriority w:val="1"/>
    <w:rPr>
      <w:rFonts w:ascii="宋体" w:cs="Courier New"/>
      <w:szCs w:val="21"/>
    </w:r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311</Characters>
  <Lines>0</Lines>
  <Paragraphs>0</Paragraphs>
  <TotalTime>0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2026-04-23T03:04:00Z</dcterms:created>
  <dc:creator>阿山</dc:creator>
  <cp:lastModifiedBy>阿山</cp:lastModifiedBy>
  <dcterms:modified xsi:type="dcterms:W3CDTF">2026-04-24T02:36:32Z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E19ED42C7B6441FEB367A2CA30502058_13</vt:lpwstr>
  </property>
  <property fmtid="{D5CDD505-2E9C-101B-9397-08002B2CF9AE}" pid="4" name="KSOTemplateDocerSaveRecord">
    <vt:lpwstr>eyJoZGlkIjoiM2I1MjgxNmJkOWNmNGExNjVhZDMxNWI1Mzk0N2ZhOTUiLCJ1c2VySWQiOiI2OTgxNTAxOTgifQ==</vt:lpwstr>
  </property>
</Properties>
</file>