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0A5C0">
      <w:pPr>
        <w:pStyle w:val="2"/>
      </w:pPr>
      <w:r>
        <w:rPr>
          <w:rFonts w:ascii="Times New Roman" w:hAnsi="Times New Roman" w:eastAsia="黑体"/>
          <w:color w:val="000000"/>
        </w:rPr>
        <w:t>附：报价一览表</w:t>
      </w:r>
    </w:p>
    <w:p w14:paraId="287D8263">
      <w:pPr>
        <w:ind w:firstLine="0"/>
      </w:pPr>
      <w:r>
        <w:rPr>
          <w:rFonts w:ascii="Times New Roman" w:hAnsi="Times New Roman" w:eastAsia="宋体"/>
          <w:b w:val="0"/>
          <w:color w:val="000000"/>
          <w:sz w:val="24"/>
        </w:rPr>
        <w:t>以下报价项目为维保服务单项报价依据，供应商逐项填报单价（含税），单项报价不得高于最高限价；并按人工成本、电缆费用、其他</w:t>
      </w:r>
      <w:bookmarkStart w:id="0" w:name="_GoBack"/>
      <w:bookmarkEnd w:id="0"/>
      <w:r>
        <w:rPr>
          <w:rFonts w:ascii="Times New Roman" w:hAnsi="Times New Roman" w:eastAsia="宋体"/>
          <w:b w:val="0"/>
          <w:color w:val="000000"/>
          <w:sz w:val="24"/>
        </w:rPr>
        <w:t>费用三类分别汇总报价。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61B41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12" w:type="dxa"/>
            <w:shd w:val="clear" w:color="auto" w:fill="D9D9D9"/>
            <w:vAlign w:val="center"/>
          </w:tcPr>
          <w:p w14:paraId="24DF719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512" w:type="dxa"/>
            <w:shd w:val="clear" w:color="auto" w:fill="D9D9D9"/>
            <w:vAlign w:val="center"/>
          </w:tcPr>
          <w:p w14:paraId="62B4C86C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维保/配件项目</w:t>
            </w:r>
          </w:p>
        </w:tc>
        <w:tc>
          <w:tcPr>
            <w:tcW w:w="1512" w:type="dxa"/>
            <w:shd w:val="clear" w:color="auto" w:fill="D9D9D9"/>
            <w:vAlign w:val="center"/>
          </w:tcPr>
          <w:p w14:paraId="456954F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规格型号</w:t>
            </w:r>
          </w:p>
        </w:tc>
        <w:tc>
          <w:tcPr>
            <w:tcW w:w="1512" w:type="dxa"/>
            <w:shd w:val="clear" w:color="auto" w:fill="D9D9D9"/>
            <w:vAlign w:val="center"/>
          </w:tcPr>
          <w:p w14:paraId="27D4A94C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单位</w:t>
            </w:r>
          </w:p>
        </w:tc>
        <w:tc>
          <w:tcPr>
            <w:tcW w:w="1512" w:type="dxa"/>
            <w:shd w:val="clear" w:color="auto" w:fill="D9D9D9"/>
            <w:vAlign w:val="center"/>
          </w:tcPr>
          <w:p w14:paraId="2E2A98C4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最高限价（元）</w:t>
            </w:r>
          </w:p>
        </w:tc>
        <w:tc>
          <w:tcPr>
            <w:tcW w:w="1512" w:type="dxa"/>
            <w:shd w:val="clear" w:color="auto" w:fill="D9D9D9"/>
            <w:vAlign w:val="center"/>
          </w:tcPr>
          <w:p w14:paraId="3E35985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供应商报价（元）</w:t>
            </w:r>
          </w:p>
        </w:tc>
      </w:tr>
      <w:tr w14:paraId="76864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" w:hRule="atLeast"/>
          <w:jc w:val="center"/>
        </w:trPr>
        <w:tc>
          <w:tcPr>
            <w:tcW w:w="1512" w:type="dxa"/>
            <w:vAlign w:val="center"/>
          </w:tcPr>
          <w:p w14:paraId="31378417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512" w:type="dxa"/>
            <w:vAlign w:val="center"/>
          </w:tcPr>
          <w:p w14:paraId="7E4C0AA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人工费用</w:t>
            </w:r>
          </w:p>
        </w:tc>
        <w:tc>
          <w:tcPr>
            <w:tcW w:w="1512" w:type="dxa"/>
            <w:vAlign w:val="center"/>
          </w:tcPr>
          <w:p w14:paraId="7B97631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6666D40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人/天</w:t>
            </w:r>
          </w:p>
        </w:tc>
        <w:tc>
          <w:tcPr>
            <w:tcW w:w="1512" w:type="dxa"/>
            <w:vAlign w:val="center"/>
          </w:tcPr>
          <w:p w14:paraId="31DF4254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43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7.00</w:t>
            </w:r>
          </w:p>
        </w:tc>
        <w:tc>
          <w:tcPr>
            <w:tcW w:w="1512" w:type="dxa"/>
            <w:vAlign w:val="center"/>
          </w:tcPr>
          <w:p w14:paraId="51BA491E">
            <w:pPr>
              <w:spacing w:before="0" w:after="0" w:line="240" w:lineRule="auto"/>
              <w:ind w:firstLine="0"/>
              <w:jc w:val="center"/>
            </w:pPr>
          </w:p>
        </w:tc>
      </w:tr>
      <w:tr w14:paraId="0AC01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2D7DA97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512" w:type="dxa"/>
            <w:vAlign w:val="center"/>
          </w:tcPr>
          <w:p w14:paraId="11875DA3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测温主机</w:t>
            </w:r>
          </w:p>
        </w:tc>
        <w:tc>
          <w:tcPr>
            <w:tcW w:w="1512" w:type="dxa"/>
            <w:vAlign w:val="center"/>
          </w:tcPr>
          <w:p w14:paraId="249EE3F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HE-SW-LQZ-W19</w:t>
            </w:r>
          </w:p>
        </w:tc>
        <w:tc>
          <w:tcPr>
            <w:tcW w:w="1512" w:type="dxa"/>
            <w:vAlign w:val="center"/>
          </w:tcPr>
          <w:p w14:paraId="3409B3E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w="1512" w:type="dxa"/>
            <w:vAlign w:val="center"/>
          </w:tcPr>
          <w:p w14:paraId="43EEB693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2133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.00</w:t>
            </w:r>
          </w:p>
        </w:tc>
        <w:tc>
          <w:tcPr>
            <w:tcW w:w="1512" w:type="dxa"/>
            <w:vAlign w:val="center"/>
          </w:tcPr>
          <w:p w14:paraId="7F354190">
            <w:pPr>
              <w:spacing w:before="0" w:after="0" w:line="240" w:lineRule="auto"/>
              <w:ind w:firstLine="0"/>
              <w:jc w:val="center"/>
            </w:pPr>
          </w:p>
        </w:tc>
      </w:tr>
      <w:tr w14:paraId="78A84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1F1829B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512" w:type="dxa"/>
            <w:vAlign w:val="center"/>
          </w:tcPr>
          <w:p w14:paraId="06D81EE3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测温主机开关电源</w:t>
            </w:r>
          </w:p>
        </w:tc>
        <w:tc>
          <w:tcPr>
            <w:tcW w:w="1512" w:type="dxa"/>
            <w:vAlign w:val="center"/>
          </w:tcPr>
          <w:p w14:paraId="480FF559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7E16946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12" w:type="dxa"/>
            <w:vAlign w:val="center"/>
          </w:tcPr>
          <w:p w14:paraId="5144E753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7.00</w:t>
            </w:r>
          </w:p>
        </w:tc>
        <w:tc>
          <w:tcPr>
            <w:tcW w:w="1512" w:type="dxa"/>
            <w:vAlign w:val="center"/>
          </w:tcPr>
          <w:p w14:paraId="29D50BDD">
            <w:pPr>
              <w:spacing w:before="0" w:after="0" w:line="240" w:lineRule="auto"/>
              <w:ind w:firstLine="0"/>
              <w:jc w:val="center"/>
            </w:pPr>
          </w:p>
        </w:tc>
      </w:tr>
      <w:tr w14:paraId="353DC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167E67A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512" w:type="dxa"/>
            <w:vAlign w:val="center"/>
          </w:tcPr>
          <w:p w14:paraId="19E95AF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测温主机无线模块</w:t>
            </w:r>
          </w:p>
        </w:tc>
        <w:tc>
          <w:tcPr>
            <w:tcW w:w="1512" w:type="dxa"/>
            <w:vAlign w:val="center"/>
          </w:tcPr>
          <w:p w14:paraId="7CF96E31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3D78FDD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12" w:type="dxa"/>
            <w:vAlign w:val="center"/>
          </w:tcPr>
          <w:p w14:paraId="6254E02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390.00</w:t>
            </w:r>
          </w:p>
        </w:tc>
        <w:tc>
          <w:tcPr>
            <w:tcW w:w="1512" w:type="dxa"/>
            <w:vAlign w:val="center"/>
          </w:tcPr>
          <w:p w14:paraId="71766989">
            <w:pPr>
              <w:spacing w:before="0" w:after="0" w:line="240" w:lineRule="auto"/>
              <w:ind w:firstLine="0"/>
              <w:jc w:val="center"/>
            </w:pPr>
          </w:p>
        </w:tc>
      </w:tr>
      <w:tr w14:paraId="3F55F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7F26FD5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512" w:type="dxa"/>
            <w:vAlign w:val="center"/>
          </w:tcPr>
          <w:p w14:paraId="48571739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测温主机板</w:t>
            </w:r>
          </w:p>
        </w:tc>
        <w:tc>
          <w:tcPr>
            <w:tcW w:w="1512" w:type="dxa"/>
            <w:vAlign w:val="center"/>
          </w:tcPr>
          <w:p w14:paraId="4FE2C3C1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5E5E995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w="1512" w:type="dxa"/>
            <w:vAlign w:val="center"/>
          </w:tcPr>
          <w:p w14:paraId="1BF47004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1543.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00</w:t>
            </w:r>
          </w:p>
        </w:tc>
        <w:tc>
          <w:tcPr>
            <w:tcW w:w="1512" w:type="dxa"/>
            <w:vAlign w:val="center"/>
          </w:tcPr>
          <w:p w14:paraId="56EEB5FF">
            <w:pPr>
              <w:spacing w:before="0" w:after="0" w:line="240" w:lineRule="auto"/>
              <w:ind w:firstLine="0"/>
              <w:jc w:val="center"/>
            </w:pPr>
          </w:p>
        </w:tc>
      </w:tr>
      <w:tr w14:paraId="53998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521073C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512" w:type="dxa"/>
            <w:vAlign w:val="center"/>
          </w:tcPr>
          <w:p w14:paraId="27A6E72C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通讯有人模块</w:t>
            </w:r>
          </w:p>
        </w:tc>
        <w:tc>
          <w:tcPr>
            <w:tcW w:w="1512" w:type="dxa"/>
            <w:vAlign w:val="center"/>
          </w:tcPr>
          <w:p w14:paraId="2E38CEF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64CA51B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w="1512" w:type="dxa"/>
            <w:vAlign w:val="center"/>
          </w:tcPr>
          <w:p w14:paraId="3396C42C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270.00</w:t>
            </w:r>
          </w:p>
        </w:tc>
        <w:tc>
          <w:tcPr>
            <w:tcW w:w="1512" w:type="dxa"/>
            <w:vAlign w:val="center"/>
          </w:tcPr>
          <w:p w14:paraId="7E0EB13F">
            <w:pPr>
              <w:spacing w:before="0" w:after="0" w:line="240" w:lineRule="auto"/>
              <w:ind w:firstLine="0"/>
              <w:jc w:val="center"/>
            </w:pPr>
          </w:p>
        </w:tc>
      </w:tr>
      <w:tr w14:paraId="69326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512" w:type="dxa"/>
            <w:vAlign w:val="center"/>
          </w:tcPr>
          <w:p w14:paraId="230518A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1512" w:type="dxa"/>
            <w:vAlign w:val="center"/>
          </w:tcPr>
          <w:p w14:paraId="69795353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测温分机</w:t>
            </w:r>
          </w:p>
        </w:tc>
        <w:tc>
          <w:tcPr>
            <w:tcW w:w="1512" w:type="dxa"/>
            <w:vAlign w:val="center"/>
          </w:tcPr>
          <w:p w14:paraId="2A6DF9FC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HE-SW-LQF-W19S</w:t>
            </w:r>
          </w:p>
        </w:tc>
        <w:tc>
          <w:tcPr>
            <w:tcW w:w="1512" w:type="dxa"/>
            <w:vAlign w:val="center"/>
          </w:tcPr>
          <w:p w14:paraId="64B41E2C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w="1512" w:type="dxa"/>
            <w:vAlign w:val="center"/>
          </w:tcPr>
          <w:p w14:paraId="6BCCDA4B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131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7.00</w:t>
            </w:r>
          </w:p>
        </w:tc>
        <w:tc>
          <w:tcPr>
            <w:tcW w:w="1512" w:type="dxa"/>
            <w:vAlign w:val="center"/>
          </w:tcPr>
          <w:p w14:paraId="1A9D2E85">
            <w:pPr>
              <w:spacing w:before="0" w:after="0" w:line="240" w:lineRule="auto"/>
              <w:ind w:firstLine="0"/>
              <w:jc w:val="center"/>
            </w:pPr>
          </w:p>
        </w:tc>
      </w:tr>
      <w:tr w14:paraId="72DF5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36031F8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1512" w:type="dxa"/>
            <w:vAlign w:val="center"/>
          </w:tcPr>
          <w:p w14:paraId="0D649361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测温分机开关电源</w:t>
            </w:r>
          </w:p>
        </w:tc>
        <w:tc>
          <w:tcPr>
            <w:tcW w:w="1512" w:type="dxa"/>
            <w:vAlign w:val="center"/>
          </w:tcPr>
          <w:p w14:paraId="624DA4E5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2FFD58B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12" w:type="dxa"/>
            <w:vAlign w:val="center"/>
          </w:tcPr>
          <w:p w14:paraId="68D617AB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7.00</w:t>
            </w:r>
          </w:p>
        </w:tc>
        <w:tc>
          <w:tcPr>
            <w:tcW w:w="1512" w:type="dxa"/>
            <w:vAlign w:val="center"/>
          </w:tcPr>
          <w:p w14:paraId="15ECE0CC">
            <w:pPr>
              <w:spacing w:before="0" w:after="0" w:line="240" w:lineRule="auto"/>
              <w:ind w:firstLine="0"/>
              <w:jc w:val="center"/>
            </w:pPr>
          </w:p>
        </w:tc>
      </w:tr>
      <w:tr w14:paraId="6C84B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0CC92CE2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1512" w:type="dxa"/>
            <w:vAlign w:val="center"/>
          </w:tcPr>
          <w:p w14:paraId="2C2BA11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测温分机无线模块</w:t>
            </w:r>
          </w:p>
        </w:tc>
        <w:tc>
          <w:tcPr>
            <w:tcW w:w="1512" w:type="dxa"/>
            <w:vAlign w:val="center"/>
          </w:tcPr>
          <w:p w14:paraId="700937B3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2FBA775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12" w:type="dxa"/>
            <w:vAlign w:val="center"/>
          </w:tcPr>
          <w:p w14:paraId="723F77B5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7.00</w:t>
            </w:r>
          </w:p>
        </w:tc>
        <w:tc>
          <w:tcPr>
            <w:tcW w:w="1512" w:type="dxa"/>
            <w:vAlign w:val="center"/>
          </w:tcPr>
          <w:p w14:paraId="3B7607E8">
            <w:pPr>
              <w:spacing w:before="0" w:after="0" w:line="240" w:lineRule="auto"/>
              <w:ind w:firstLine="0"/>
              <w:jc w:val="center"/>
            </w:pPr>
          </w:p>
        </w:tc>
      </w:tr>
      <w:tr w14:paraId="73FCC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12C2707D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1512" w:type="dxa"/>
            <w:vAlign w:val="center"/>
          </w:tcPr>
          <w:p w14:paraId="13098E7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测温分机主板</w:t>
            </w:r>
          </w:p>
        </w:tc>
        <w:tc>
          <w:tcPr>
            <w:tcW w:w="1512" w:type="dxa"/>
            <w:vAlign w:val="center"/>
          </w:tcPr>
          <w:p w14:paraId="660F6951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0EE8EFA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w="1512" w:type="dxa"/>
            <w:vAlign w:val="center"/>
          </w:tcPr>
          <w:p w14:paraId="35B1EDF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960.00</w:t>
            </w:r>
          </w:p>
        </w:tc>
        <w:tc>
          <w:tcPr>
            <w:tcW w:w="1512" w:type="dxa"/>
            <w:vAlign w:val="center"/>
          </w:tcPr>
          <w:p w14:paraId="212DA790">
            <w:pPr>
              <w:spacing w:before="0" w:after="0" w:line="240" w:lineRule="auto"/>
              <w:ind w:firstLine="0"/>
              <w:jc w:val="center"/>
            </w:pPr>
          </w:p>
        </w:tc>
      </w:tr>
      <w:tr w14:paraId="793FC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467A05F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w="1512" w:type="dxa"/>
            <w:vAlign w:val="center"/>
          </w:tcPr>
          <w:p w14:paraId="63DDBD91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测温分支器</w:t>
            </w:r>
          </w:p>
        </w:tc>
        <w:tc>
          <w:tcPr>
            <w:tcW w:w="1512" w:type="dxa"/>
            <w:vAlign w:val="center"/>
          </w:tcPr>
          <w:p w14:paraId="6CEB6F03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HE-SW-LQZ-YSFZ60</w:t>
            </w:r>
          </w:p>
        </w:tc>
        <w:tc>
          <w:tcPr>
            <w:tcW w:w="1512" w:type="dxa"/>
            <w:vAlign w:val="center"/>
          </w:tcPr>
          <w:p w14:paraId="41F77624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</w:t>
            </w:r>
          </w:p>
        </w:tc>
        <w:tc>
          <w:tcPr>
            <w:tcW w:w="1512" w:type="dxa"/>
            <w:vAlign w:val="center"/>
          </w:tcPr>
          <w:p w14:paraId="68ACC340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2.00</w:t>
            </w:r>
          </w:p>
        </w:tc>
        <w:tc>
          <w:tcPr>
            <w:tcW w:w="1512" w:type="dxa"/>
            <w:vAlign w:val="center"/>
          </w:tcPr>
          <w:p w14:paraId="5266B93B">
            <w:pPr>
              <w:spacing w:before="0" w:after="0" w:line="240" w:lineRule="auto"/>
              <w:ind w:firstLine="0"/>
              <w:jc w:val="center"/>
            </w:pPr>
          </w:p>
        </w:tc>
      </w:tr>
      <w:tr w14:paraId="2AF9F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56A53DC1">
            <w:pPr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12</w:t>
            </w:r>
          </w:p>
        </w:tc>
        <w:tc>
          <w:tcPr>
            <w:tcW w:w="1512" w:type="dxa"/>
            <w:vAlign w:val="center"/>
          </w:tcPr>
          <w:p w14:paraId="1EEF92B3">
            <w:pPr>
              <w:spacing w:before="0" w:after="0" w:line="240" w:lineRule="auto"/>
              <w:ind w:firstLine="0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中继器</w:t>
            </w:r>
          </w:p>
        </w:tc>
        <w:tc>
          <w:tcPr>
            <w:tcW w:w="1512" w:type="dxa"/>
            <w:vAlign w:val="center"/>
          </w:tcPr>
          <w:p w14:paraId="0EB74E42">
            <w:pPr>
              <w:spacing w:before="0" w:after="0" w:line="240" w:lineRule="auto"/>
              <w:ind w:firstLine="0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HE-ZJQ</w:t>
            </w:r>
          </w:p>
        </w:tc>
        <w:tc>
          <w:tcPr>
            <w:tcW w:w="1512" w:type="dxa"/>
            <w:vAlign w:val="center"/>
          </w:tcPr>
          <w:p w14:paraId="4D158047">
            <w:pPr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台</w:t>
            </w:r>
          </w:p>
        </w:tc>
        <w:tc>
          <w:tcPr>
            <w:tcW w:w="1512" w:type="dxa"/>
            <w:vAlign w:val="center"/>
          </w:tcPr>
          <w:p w14:paraId="3DD26E6D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49</w:t>
            </w:r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>7.00</w:t>
            </w:r>
          </w:p>
        </w:tc>
        <w:tc>
          <w:tcPr>
            <w:tcW w:w="1512" w:type="dxa"/>
            <w:vAlign w:val="center"/>
          </w:tcPr>
          <w:p w14:paraId="034BC2D2">
            <w:pPr>
              <w:spacing w:before="0" w:after="0" w:line="240" w:lineRule="auto"/>
              <w:ind w:firstLine="0"/>
              <w:jc w:val="center"/>
              <w:rPr>
                <w:color w:val="auto"/>
              </w:rPr>
            </w:pPr>
          </w:p>
        </w:tc>
      </w:tr>
      <w:tr w14:paraId="31A4D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5685130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w="1512" w:type="dxa"/>
            <w:vAlign w:val="center"/>
          </w:tcPr>
          <w:p w14:paraId="46ECFAF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温湿度传感器</w:t>
            </w:r>
          </w:p>
        </w:tc>
        <w:tc>
          <w:tcPr>
            <w:tcW w:w="1512" w:type="dxa"/>
            <w:vAlign w:val="center"/>
          </w:tcPr>
          <w:p w14:paraId="1D2DCEA1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HE-WS-OW</w:t>
            </w:r>
          </w:p>
        </w:tc>
        <w:tc>
          <w:tcPr>
            <w:tcW w:w="1512" w:type="dxa"/>
            <w:vAlign w:val="center"/>
          </w:tcPr>
          <w:p w14:paraId="5BD9A66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</w:t>
            </w:r>
          </w:p>
        </w:tc>
        <w:tc>
          <w:tcPr>
            <w:tcW w:w="1512" w:type="dxa"/>
            <w:vAlign w:val="center"/>
          </w:tcPr>
          <w:p w14:paraId="64D43233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260.00</w:t>
            </w:r>
          </w:p>
        </w:tc>
        <w:tc>
          <w:tcPr>
            <w:tcW w:w="1512" w:type="dxa"/>
            <w:vAlign w:val="center"/>
          </w:tcPr>
          <w:p w14:paraId="4380C406">
            <w:pPr>
              <w:spacing w:before="0" w:after="0" w:line="240" w:lineRule="auto"/>
              <w:ind w:firstLine="0"/>
              <w:jc w:val="center"/>
            </w:pPr>
          </w:p>
        </w:tc>
      </w:tr>
      <w:tr w14:paraId="00142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1B0EE9F7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w="1512" w:type="dxa"/>
            <w:vAlign w:val="center"/>
          </w:tcPr>
          <w:p w14:paraId="42102ABE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信号天线</w:t>
            </w:r>
          </w:p>
        </w:tc>
        <w:tc>
          <w:tcPr>
            <w:tcW w:w="1512" w:type="dxa"/>
            <w:vAlign w:val="center"/>
          </w:tcPr>
          <w:p w14:paraId="66AF91E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330C31A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根</w:t>
            </w:r>
          </w:p>
        </w:tc>
        <w:tc>
          <w:tcPr>
            <w:tcW w:w="1512" w:type="dxa"/>
            <w:vAlign w:val="center"/>
          </w:tcPr>
          <w:p w14:paraId="15D8A834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7.00</w:t>
            </w:r>
          </w:p>
        </w:tc>
        <w:tc>
          <w:tcPr>
            <w:tcW w:w="1512" w:type="dxa"/>
            <w:vAlign w:val="center"/>
          </w:tcPr>
          <w:p w14:paraId="0CB73661">
            <w:pPr>
              <w:spacing w:before="0" w:after="0" w:line="240" w:lineRule="auto"/>
              <w:ind w:firstLine="0"/>
              <w:jc w:val="center"/>
            </w:pPr>
          </w:p>
        </w:tc>
      </w:tr>
      <w:tr w14:paraId="76DB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7170EBE7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w="1512" w:type="dxa"/>
            <w:vAlign w:val="center"/>
          </w:tcPr>
          <w:p w14:paraId="209D328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平房仓测温电缆（6米4点）</w:t>
            </w:r>
          </w:p>
        </w:tc>
        <w:tc>
          <w:tcPr>
            <w:tcW w:w="1512" w:type="dxa"/>
            <w:vAlign w:val="center"/>
          </w:tcPr>
          <w:p w14:paraId="4D049BEA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HE-SW-LQSD-III</w:t>
            </w:r>
          </w:p>
        </w:tc>
        <w:tc>
          <w:tcPr>
            <w:tcW w:w="1512" w:type="dxa"/>
            <w:vAlign w:val="center"/>
          </w:tcPr>
          <w:p w14:paraId="2A6AD54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根</w:t>
            </w:r>
          </w:p>
        </w:tc>
        <w:tc>
          <w:tcPr>
            <w:tcW w:w="1512" w:type="dxa"/>
            <w:vAlign w:val="center"/>
          </w:tcPr>
          <w:p w14:paraId="0C16D35A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78.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00</w:t>
            </w:r>
          </w:p>
        </w:tc>
        <w:tc>
          <w:tcPr>
            <w:tcW w:w="1512" w:type="dxa"/>
            <w:vAlign w:val="center"/>
          </w:tcPr>
          <w:p w14:paraId="375B4BD0">
            <w:pPr>
              <w:spacing w:before="0" w:after="0" w:line="240" w:lineRule="auto"/>
              <w:ind w:firstLine="0"/>
              <w:jc w:val="center"/>
            </w:pPr>
          </w:p>
        </w:tc>
      </w:tr>
      <w:tr w14:paraId="46093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7AB2042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w="1512" w:type="dxa"/>
            <w:vAlign w:val="center"/>
          </w:tcPr>
          <w:p w14:paraId="07A2C78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平房仓测温电缆（7米5点）</w:t>
            </w:r>
          </w:p>
        </w:tc>
        <w:tc>
          <w:tcPr>
            <w:tcW w:w="1512" w:type="dxa"/>
            <w:vAlign w:val="center"/>
          </w:tcPr>
          <w:p w14:paraId="4DBDC81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HE-SW-LQSD-III</w:t>
            </w:r>
          </w:p>
        </w:tc>
        <w:tc>
          <w:tcPr>
            <w:tcW w:w="1512" w:type="dxa"/>
            <w:vAlign w:val="center"/>
          </w:tcPr>
          <w:p w14:paraId="4F1A78A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根</w:t>
            </w:r>
          </w:p>
        </w:tc>
        <w:tc>
          <w:tcPr>
            <w:tcW w:w="1512" w:type="dxa"/>
            <w:vAlign w:val="center"/>
          </w:tcPr>
          <w:p w14:paraId="15144D1B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7.00</w:t>
            </w:r>
          </w:p>
        </w:tc>
        <w:tc>
          <w:tcPr>
            <w:tcW w:w="1512" w:type="dxa"/>
            <w:vAlign w:val="center"/>
          </w:tcPr>
          <w:p w14:paraId="4D7726E3">
            <w:pPr>
              <w:spacing w:before="0" w:after="0" w:line="240" w:lineRule="auto"/>
              <w:ind w:firstLine="0"/>
              <w:jc w:val="center"/>
            </w:pPr>
          </w:p>
        </w:tc>
      </w:tr>
      <w:tr w14:paraId="2FDD9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3AACF1C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w="1512" w:type="dxa"/>
            <w:vAlign w:val="center"/>
          </w:tcPr>
          <w:p w14:paraId="25459B0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平房仓测温电缆（8米5点）</w:t>
            </w:r>
          </w:p>
        </w:tc>
        <w:tc>
          <w:tcPr>
            <w:tcW w:w="1512" w:type="dxa"/>
            <w:vAlign w:val="center"/>
          </w:tcPr>
          <w:p w14:paraId="527B89BC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HE-SW-LQSD-III</w:t>
            </w:r>
          </w:p>
        </w:tc>
        <w:tc>
          <w:tcPr>
            <w:tcW w:w="1512" w:type="dxa"/>
            <w:vAlign w:val="center"/>
          </w:tcPr>
          <w:p w14:paraId="2AC11CA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根</w:t>
            </w:r>
          </w:p>
        </w:tc>
        <w:tc>
          <w:tcPr>
            <w:tcW w:w="1512" w:type="dxa"/>
            <w:vAlign w:val="center"/>
          </w:tcPr>
          <w:p w14:paraId="2B9D32A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96.00</w:t>
            </w:r>
          </w:p>
        </w:tc>
        <w:tc>
          <w:tcPr>
            <w:tcW w:w="1512" w:type="dxa"/>
            <w:vAlign w:val="center"/>
          </w:tcPr>
          <w:p w14:paraId="04F6B0C9">
            <w:pPr>
              <w:spacing w:before="0" w:after="0" w:line="240" w:lineRule="auto"/>
              <w:ind w:firstLine="0"/>
              <w:jc w:val="center"/>
            </w:pPr>
          </w:p>
        </w:tc>
      </w:tr>
      <w:tr w14:paraId="6AF8D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57CFA99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w="1512" w:type="dxa"/>
            <w:vAlign w:val="center"/>
          </w:tcPr>
          <w:p w14:paraId="64F8065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浅圆仓测温电缆芯线（30米13点）</w:t>
            </w:r>
          </w:p>
        </w:tc>
        <w:tc>
          <w:tcPr>
            <w:tcW w:w="1512" w:type="dxa"/>
            <w:vAlign w:val="center"/>
          </w:tcPr>
          <w:p w14:paraId="23EFEC7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HE-SW-LQSD-Ⅱ</w:t>
            </w:r>
          </w:p>
        </w:tc>
        <w:tc>
          <w:tcPr>
            <w:tcW w:w="1512" w:type="dxa"/>
            <w:vAlign w:val="center"/>
          </w:tcPr>
          <w:p w14:paraId="217B7A9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根</w:t>
            </w:r>
          </w:p>
        </w:tc>
        <w:tc>
          <w:tcPr>
            <w:tcW w:w="1512" w:type="dxa"/>
            <w:vAlign w:val="center"/>
          </w:tcPr>
          <w:p w14:paraId="13C896BB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567.00</w:t>
            </w:r>
          </w:p>
        </w:tc>
        <w:tc>
          <w:tcPr>
            <w:tcW w:w="1512" w:type="dxa"/>
            <w:vAlign w:val="center"/>
          </w:tcPr>
          <w:p w14:paraId="640ACA7C">
            <w:pPr>
              <w:spacing w:before="0" w:after="0" w:line="240" w:lineRule="auto"/>
              <w:ind w:firstLine="0"/>
              <w:jc w:val="center"/>
            </w:pPr>
          </w:p>
        </w:tc>
      </w:tr>
      <w:tr w14:paraId="4C963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17679714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w="1512" w:type="dxa"/>
            <w:vAlign w:val="center"/>
          </w:tcPr>
          <w:p w14:paraId="7A6C31DA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浅圆仓测温电缆外护套</w:t>
            </w:r>
          </w:p>
        </w:tc>
        <w:tc>
          <w:tcPr>
            <w:tcW w:w="1512" w:type="dxa"/>
            <w:vAlign w:val="center"/>
          </w:tcPr>
          <w:p w14:paraId="795F1D1A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538C9B6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1512" w:type="dxa"/>
            <w:vAlign w:val="center"/>
          </w:tcPr>
          <w:p w14:paraId="00E0FF51">
            <w:pPr>
              <w:spacing w:before="0" w:after="0" w:line="240" w:lineRule="auto"/>
              <w:ind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35.00</w:t>
            </w:r>
          </w:p>
        </w:tc>
        <w:tc>
          <w:tcPr>
            <w:tcW w:w="1512" w:type="dxa"/>
            <w:vAlign w:val="center"/>
          </w:tcPr>
          <w:p w14:paraId="5E8FA3E5">
            <w:pPr>
              <w:spacing w:before="0" w:after="0" w:line="240" w:lineRule="auto"/>
              <w:ind w:firstLine="0"/>
              <w:jc w:val="center"/>
            </w:pPr>
          </w:p>
        </w:tc>
      </w:tr>
      <w:tr w14:paraId="72FDD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4C48907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w="1512" w:type="dxa"/>
            <w:vAlign w:val="center"/>
          </w:tcPr>
          <w:p w14:paraId="4CF7EBB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固定法兰</w:t>
            </w:r>
          </w:p>
        </w:tc>
        <w:tc>
          <w:tcPr>
            <w:tcW w:w="1512" w:type="dxa"/>
            <w:vAlign w:val="center"/>
          </w:tcPr>
          <w:p w14:paraId="19EFF6DA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HE-SW-FL</w:t>
            </w:r>
          </w:p>
        </w:tc>
        <w:tc>
          <w:tcPr>
            <w:tcW w:w="1512" w:type="dxa"/>
            <w:vAlign w:val="center"/>
          </w:tcPr>
          <w:p w14:paraId="0A27C43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</w:t>
            </w:r>
          </w:p>
        </w:tc>
        <w:tc>
          <w:tcPr>
            <w:tcW w:w="1512" w:type="dxa"/>
            <w:vAlign w:val="center"/>
          </w:tcPr>
          <w:p w14:paraId="2BBE93BA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2.00</w:t>
            </w:r>
          </w:p>
        </w:tc>
        <w:tc>
          <w:tcPr>
            <w:tcW w:w="1512" w:type="dxa"/>
            <w:vAlign w:val="center"/>
          </w:tcPr>
          <w:p w14:paraId="594FADD8">
            <w:pPr>
              <w:spacing w:before="0" w:after="0" w:line="240" w:lineRule="auto"/>
              <w:ind w:firstLine="0"/>
              <w:jc w:val="center"/>
            </w:pPr>
          </w:p>
        </w:tc>
      </w:tr>
      <w:tr w14:paraId="0923D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06998534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w="1512" w:type="dxa"/>
            <w:vAlign w:val="center"/>
          </w:tcPr>
          <w:p w14:paraId="1D922E8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固定吊扣</w:t>
            </w:r>
          </w:p>
        </w:tc>
        <w:tc>
          <w:tcPr>
            <w:tcW w:w="1512" w:type="dxa"/>
            <w:vAlign w:val="center"/>
          </w:tcPr>
          <w:p w14:paraId="2B26D7EC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HE-SW-DK</w:t>
            </w:r>
          </w:p>
        </w:tc>
        <w:tc>
          <w:tcPr>
            <w:tcW w:w="1512" w:type="dxa"/>
            <w:vAlign w:val="center"/>
          </w:tcPr>
          <w:p w14:paraId="184297B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</w:t>
            </w:r>
          </w:p>
        </w:tc>
        <w:tc>
          <w:tcPr>
            <w:tcW w:w="1512" w:type="dxa"/>
            <w:vAlign w:val="center"/>
          </w:tcPr>
          <w:p w14:paraId="3D2F8858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28.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00</w:t>
            </w:r>
          </w:p>
        </w:tc>
        <w:tc>
          <w:tcPr>
            <w:tcW w:w="1512" w:type="dxa"/>
            <w:vAlign w:val="center"/>
          </w:tcPr>
          <w:p w14:paraId="77057126">
            <w:pPr>
              <w:spacing w:before="0" w:after="0" w:line="240" w:lineRule="auto"/>
              <w:ind w:firstLine="0"/>
              <w:jc w:val="center"/>
            </w:pPr>
          </w:p>
        </w:tc>
      </w:tr>
      <w:tr w14:paraId="70E4B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5DBC81FD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w="1512" w:type="dxa"/>
            <w:vAlign w:val="center"/>
          </w:tcPr>
          <w:p w14:paraId="7ABE7AA4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固定重锤</w:t>
            </w:r>
          </w:p>
        </w:tc>
        <w:tc>
          <w:tcPr>
            <w:tcW w:w="1512" w:type="dxa"/>
            <w:vAlign w:val="center"/>
          </w:tcPr>
          <w:p w14:paraId="0DB0E94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HE-SW-ZC</w:t>
            </w:r>
          </w:p>
        </w:tc>
        <w:tc>
          <w:tcPr>
            <w:tcW w:w="1512" w:type="dxa"/>
            <w:vAlign w:val="center"/>
          </w:tcPr>
          <w:p w14:paraId="64800B40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</w:t>
            </w:r>
          </w:p>
        </w:tc>
        <w:tc>
          <w:tcPr>
            <w:tcW w:w="1512" w:type="dxa"/>
            <w:vAlign w:val="center"/>
          </w:tcPr>
          <w:p w14:paraId="6DE4FAEA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53.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00</w:t>
            </w:r>
          </w:p>
        </w:tc>
        <w:tc>
          <w:tcPr>
            <w:tcW w:w="1512" w:type="dxa"/>
            <w:vAlign w:val="center"/>
          </w:tcPr>
          <w:p w14:paraId="1C64CCAB">
            <w:pPr>
              <w:spacing w:before="0" w:after="0" w:line="240" w:lineRule="auto"/>
              <w:ind w:firstLine="0"/>
              <w:jc w:val="center"/>
            </w:pPr>
          </w:p>
        </w:tc>
      </w:tr>
      <w:tr w14:paraId="356EB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2AA33334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w="1512" w:type="dxa"/>
            <w:vAlign w:val="center"/>
          </w:tcPr>
          <w:p w14:paraId="68540BDE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总线</w:t>
            </w:r>
          </w:p>
        </w:tc>
        <w:tc>
          <w:tcPr>
            <w:tcW w:w="1512" w:type="dxa"/>
            <w:vAlign w:val="center"/>
          </w:tcPr>
          <w:p w14:paraId="5EE7AF9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AVVS22 2×2×0.5铠装</w:t>
            </w:r>
          </w:p>
        </w:tc>
        <w:tc>
          <w:tcPr>
            <w:tcW w:w="1512" w:type="dxa"/>
            <w:vAlign w:val="center"/>
          </w:tcPr>
          <w:p w14:paraId="691801E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1512" w:type="dxa"/>
            <w:vAlign w:val="center"/>
          </w:tcPr>
          <w:p w14:paraId="1C9A914F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7.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00</w:t>
            </w:r>
          </w:p>
        </w:tc>
        <w:tc>
          <w:tcPr>
            <w:tcW w:w="1512" w:type="dxa"/>
            <w:vAlign w:val="center"/>
          </w:tcPr>
          <w:p w14:paraId="1EB805F5">
            <w:pPr>
              <w:spacing w:before="0" w:after="0" w:line="240" w:lineRule="auto"/>
              <w:ind w:firstLine="0"/>
              <w:jc w:val="center"/>
            </w:pPr>
          </w:p>
        </w:tc>
      </w:tr>
      <w:tr w14:paraId="71E27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7A2A6C72">
            <w:pPr>
              <w:spacing w:before="0" w:after="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4</w:t>
            </w:r>
          </w:p>
        </w:tc>
        <w:tc>
          <w:tcPr>
            <w:tcW w:w="1512" w:type="dxa"/>
            <w:vAlign w:val="center"/>
          </w:tcPr>
          <w:p w14:paraId="68749F0C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测控分机不锈钢箱</w:t>
            </w:r>
          </w:p>
        </w:tc>
        <w:tc>
          <w:tcPr>
            <w:tcW w:w="1512" w:type="dxa"/>
            <w:vAlign w:val="center"/>
          </w:tcPr>
          <w:p w14:paraId="52B637E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0071E15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</w:t>
            </w:r>
          </w:p>
        </w:tc>
        <w:tc>
          <w:tcPr>
            <w:tcW w:w="1512" w:type="dxa"/>
            <w:vAlign w:val="center"/>
          </w:tcPr>
          <w:p w14:paraId="235986D0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180.00</w:t>
            </w:r>
          </w:p>
        </w:tc>
        <w:tc>
          <w:tcPr>
            <w:tcW w:w="1512" w:type="dxa"/>
            <w:vAlign w:val="center"/>
          </w:tcPr>
          <w:p w14:paraId="7042FB55">
            <w:pPr>
              <w:spacing w:before="0" w:after="0" w:line="240" w:lineRule="auto"/>
              <w:ind w:firstLine="0"/>
              <w:jc w:val="center"/>
            </w:pPr>
          </w:p>
        </w:tc>
      </w:tr>
      <w:tr w14:paraId="7785F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791DDE5B">
            <w:pPr>
              <w:spacing w:before="0" w:after="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5</w:t>
            </w:r>
          </w:p>
        </w:tc>
        <w:tc>
          <w:tcPr>
            <w:tcW w:w="1512" w:type="dxa"/>
            <w:vAlign w:val="center"/>
          </w:tcPr>
          <w:p w14:paraId="7D996173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PVC管（20管）</w:t>
            </w:r>
          </w:p>
        </w:tc>
        <w:tc>
          <w:tcPr>
            <w:tcW w:w="1512" w:type="dxa"/>
            <w:vAlign w:val="center"/>
          </w:tcPr>
          <w:p w14:paraId="3C4B351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w="1512" w:type="dxa"/>
            <w:vAlign w:val="center"/>
          </w:tcPr>
          <w:p w14:paraId="7EE792A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1512" w:type="dxa"/>
            <w:vAlign w:val="center"/>
          </w:tcPr>
          <w:p w14:paraId="56892A58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4.00</w:t>
            </w:r>
          </w:p>
        </w:tc>
        <w:tc>
          <w:tcPr>
            <w:tcW w:w="1512" w:type="dxa"/>
            <w:vAlign w:val="center"/>
          </w:tcPr>
          <w:p w14:paraId="199B9290">
            <w:pPr>
              <w:spacing w:before="0" w:after="0" w:line="240" w:lineRule="auto"/>
              <w:ind w:firstLine="0"/>
              <w:jc w:val="center"/>
            </w:pPr>
          </w:p>
        </w:tc>
      </w:tr>
      <w:tr w14:paraId="2CF57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25F6FEE5">
            <w:pPr>
              <w:spacing w:before="0" w:after="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6</w:t>
            </w:r>
          </w:p>
        </w:tc>
        <w:tc>
          <w:tcPr>
            <w:tcW w:w="1512" w:type="dxa"/>
            <w:vAlign w:val="center"/>
          </w:tcPr>
          <w:p w14:paraId="23990CD9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通讯总线</w:t>
            </w:r>
          </w:p>
        </w:tc>
        <w:tc>
          <w:tcPr>
            <w:tcW w:w="1512" w:type="dxa"/>
            <w:vAlign w:val="center"/>
          </w:tcPr>
          <w:p w14:paraId="284B51D4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AVVSP2×2×0.5</w:t>
            </w:r>
          </w:p>
        </w:tc>
        <w:tc>
          <w:tcPr>
            <w:tcW w:w="1512" w:type="dxa"/>
            <w:vAlign w:val="center"/>
          </w:tcPr>
          <w:p w14:paraId="293DFFC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1512" w:type="dxa"/>
            <w:vAlign w:val="center"/>
          </w:tcPr>
          <w:p w14:paraId="6D8392FB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7.00</w:t>
            </w:r>
          </w:p>
        </w:tc>
        <w:tc>
          <w:tcPr>
            <w:tcW w:w="1512" w:type="dxa"/>
            <w:vAlign w:val="center"/>
          </w:tcPr>
          <w:p w14:paraId="12EFC281">
            <w:pPr>
              <w:spacing w:before="0" w:after="0" w:line="240" w:lineRule="auto"/>
              <w:ind w:firstLine="0"/>
              <w:jc w:val="center"/>
            </w:pPr>
          </w:p>
        </w:tc>
      </w:tr>
      <w:tr w14:paraId="34C3A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0837ABD2">
            <w:pPr>
              <w:spacing w:before="0" w:after="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</w:t>
            </w:r>
          </w:p>
        </w:tc>
        <w:tc>
          <w:tcPr>
            <w:tcW w:w="1512" w:type="dxa"/>
            <w:vAlign w:val="center"/>
          </w:tcPr>
          <w:p w14:paraId="2EB88E1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粮面电缆</w:t>
            </w:r>
          </w:p>
        </w:tc>
        <w:tc>
          <w:tcPr>
            <w:tcW w:w="1512" w:type="dxa"/>
            <w:vAlign w:val="center"/>
          </w:tcPr>
          <w:p w14:paraId="4C5CBB9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AVV2×0.5</w:t>
            </w:r>
          </w:p>
        </w:tc>
        <w:tc>
          <w:tcPr>
            <w:tcW w:w="1512" w:type="dxa"/>
            <w:vAlign w:val="center"/>
          </w:tcPr>
          <w:p w14:paraId="2A87317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1512" w:type="dxa"/>
            <w:vAlign w:val="center"/>
          </w:tcPr>
          <w:p w14:paraId="1A45E472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00</w:t>
            </w:r>
          </w:p>
        </w:tc>
        <w:tc>
          <w:tcPr>
            <w:tcW w:w="1512" w:type="dxa"/>
            <w:vAlign w:val="center"/>
          </w:tcPr>
          <w:p w14:paraId="25E90DC6">
            <w:pPr>
              <w:spacing w:before="0" w:after="0" w:line="240" w:lineRule="auto"/>
              <w:ind w:firstLine="0"/>
              <w:jc w:val="center"/>
            </w:pPr>
          </w:p>
        </w:tc>
      </w:tr>
      <w:tr w14:paraId="26BE3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015F6422">
            <w:pPr>
              <w:spacing w:before="0" w:after="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8</w:t>
            </w:r>
          </w:p>
        </w:tc>
        <w:tc>
          <w:tcPr>
            <w:tcW w:w="1512" w:type="dxa"/>
            <w:vAlign w:val="center"/>
          </w:tcPr>
          <w:p w14:paraId="5E84046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传输线</w:t>
            </w:r>
          </w:p>
        </w:tc>
        <w:tc>
          <w:tcPr>
            <w:tcW w:w="1512" w:type="dxa"/>
            <w:vAlign w:val="center"/>
          </w:tcPr>
          <w:p w14:paraId="3E4228C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AVV14×0.2</w:t>
            </w:r>
          </w:p>
        </w:tc>
        <w:tc>
          <w:tcPr>
            <w:tcW w:w="1512" w:type="dxa"/>
            <w:vAlign w:val="center"/>
          </w:tcPr>
          <w:p w14:paraId="505D482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1512" w:type="dxa"/>
            <w:vAlign w:val="center"/>
          </w:tcPr>
          <w:p w14:paraId="1B30E4CE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8.00</w:t>
            </w:r>
          </w:p>
        </w:tc>
        <w:tc>
          <w:tcPr>
            <w:tcW w:w="1512" w:type="dxa"/>
            <w:vAlign w:val="center"/>
          </w:tcPr>
          <w:p w14:paraId="7B60D336">
            <w:pPr>
              <w:spacing w:before="0" w:after="0" w:line="240" w:lineRule="auto"/>
              <w:ind w:firstLine="0"/>
              <w:jc w:val="center"/>
            </w:pPr>
          </w:p>
        </w:tc>
      </w:tr>
      <w:tr w14:paraId="338D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12" w:type="dxa"/>
            <w:vAlign w:val="center"/>
          </w:tcPr>
          <w:p w14:paraId="3660E87F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1512" w:type="dxa"/>
            <w:vAlign w:val="center"/>
          </w:tcPr>
          <w:p w14:paraId="053DBEEE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金属软管</w:t>
            </w:r>
          </w:p>
        </w:tc>
        <w:tc>
          <w:tcPr>
            <w:tcW w:w="1512" w:type="dxa"/>
            <w:vAlign w:val="center"/>
          </w:tcPr>
          <w:p w14:paraId="73647461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φ16</w:t>
            </w:r>
          </w:p>
        </w:tc>
        <w:tc>
          <w:tcPr>
            <w:tcW w:w="1512" w:type="dxa"/>
            <w:vAlign w:val="center"/>
          </w:tcPr>
          <w:p w14:paraId="20CCC6D2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1512" w:type="dxa"/>
            <w:vAlign w:val="center"/>
          </w:tcPr>
          <w:p w14:paraId="785A4911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4.00</w:t>
            </w:r>
          </w:p>
        </w:tc>
        <w:tc>
          <w:tcPr>
            <w:tcW w:w="1512" w:type="dxa"/>
            <w:vAlign w:val="center"/>
          </w:tcPr>
          <w:p w14:paraId="6536A890">
            <w:pPr>
              <w:spacing w:before="0" w:after="0" w:line="240" w:lineRule="auto"/>
              <w:ind w:firstLine="0"/>
              <w:jc w:val="center"/>
            </w:pPr>
          </w:p>
        </w:tc>
      </w:tr>
    </w:tbl>
    <w:p w14:paraId="02BCA4B0">
      <w:pPr>
        <w:ind w:firstLine="0"/>
      </w:pPr>
      <w:r>
        <w:rPr>
          <w:rFonts w:ascii="Times New Roman" w:hAnsi="Times New Roman" w:eastAsia="宋体"/>
          <w:b w:val="0"/>
          <w:color w:val="000000"/>
          <w:sz w:val="21"/>
        </w:rPr>
        <w:t>注：人工成本为第1项；电缆费用为第15—19</w:t>
      </w:r>
      <w:r>
        <w:rPr>
          <w:rFonts w:hint="eastAsia"/>
          <w:b w:val="0"/>
          <w:color w:val="000000"/>
          <w:sz w:val="21"/>
          <w:lang w:eastAsia="zh-CN"/>
        </w:rPr>
        <w:t>、</w:t>
      </w:r>
      <w:r>
        <w:rPr>
          <w:rFonts w:hint="eastAsia"/>
          <w:b w:val="0"/>
          <w:color w:val="000000"/>
          <w:sz w:val="21"/>
          <w:lang w:val="en-US" w:eastAsia="zh-CN"/>
        </w:rPr>
        <w:t>23、26-28</w:t>
      </w:r>
      <w:r>
        <w:rPr>
          <w:rFonts w:ascii="Times New Roman" w:hAnsi="Times New Roman" w:eastAsia="宋体"/>
          <w:b w:val="0"/>
          <w:color w:val="000000"/>
          <w:sz w:val="21"/>
        </w:rPr>
        <w:t>项；其他费用为其余项目。</w:t>
      </w:r>
    </w:p>
    <w:p w14:paraId="5A32ACF6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D034B2"/>
    <w:rsid w:val="5E59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80" w:after="120"/>
      <w:jc w:val="left"/>
      <w:outlineLvl w:val="0"/>
    </w:pPr>
    <w:rPr>
      <w:rFonts w:ascii="Times New Roman" w:hAnsi="Times New Roman" w:eastAsia="黑体"/>
      <w:b/>
      <w:bCs/>
      <w:color w:val="000000"/>
      <w:sz w:val="32"/>
      <w:szCs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444</Words>
  <Characters>776</Characters>
  <Lines>0</Lines>
  <Paragraphs>0</Paragraphs>
  <TotalTime>1</TotalTime>
  <ScaleCrop>false</ScaleCrop>
  <LinksUpToDate>false</LinksUpToDate>
  <CharactersWithSpaces>777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2026-10-10T06:04:00Z</dcterms:created>
  <dc:creator>Administrator</dc:creator>
  <cp:lastModifiedBy>邱有平</cp:lastModifiedBy>
  <dcterms:modified xsi:type="dcterms:W3CDTF">2026-10-12T12:26:10Z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eyJoZGlkIjoiYmNiODc1NjZhNzI0YTExNzdmODA2MTQ3OTU5YmVjZjYiLCJ1c2VySWQiOiIxNzg2OTY4OTA3In0=</vt:lpwstr>
  </property>
  <property fmtid="{D5CDD505-2E9C-101B-9397-08002B2CF9AE}" pid="4" name="ICV">
    <vt:lpwstr>EB55F557E8114DFA9F1036BD3CF1A8B4_12</vt:lpwstr>
  </property>
</Properties>
</file>